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E9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静电场的应用</w:t>
      </w:r>
    </w:p>
    <w:p w14:paraId="7885B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专题四  带电粒子在交变电场中的运动</w:t>
      </w:r>
    </w:p>
    <w:p w14:paraId="2733F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1.常见的类型</w:t>
      </w:r>
    </w:p>
    <w:p w14:paraId="6E4B6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粒子做单向直线运动</w:t>
      </w:r>
    </w:p>
    <w:p w14:paraId="54097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粒子做往返运动</w:t>
      </w:r>
    </w:p>
    <w:p w14:paraId="09E76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粒子做偏转运动</w:t>
      </w:r>
    </w:p>
    <w:p w14:paraId="5DA15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2.常用的分析方法</w:t>
      </w:r>
    </w:p>
    <w:p w14:paraId="4A2AB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在两个相互平行的金属板间加交变电压时，两板中间便可获得交变电场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此类电场从空间看是匀强电场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即同一时刻，电场中各个位置处电场强度的大小、方向都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>（填“相同”或“不同”）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；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从时间看是变化的，即电场强度的大小、方向都随时间的变化而变化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2807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①当粒子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时，粒子做直线运动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其初速度和受力情况决定粒子的运动情况，粒子做周期性的运动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；</w:t>
      </w:r>
    </w:p>
    <w:p w14:paraId="6A3BB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②当粒子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于电场方向射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入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时，沿初速度方向的分运动为匀速直线运动,沿电场方向的分运动具有周期性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267B0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研究带电粒子在交变电场中的运动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关键是根据电场变化的特点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利用牛顿第二定律正确地判断粒子的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情况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根据电场的变化情况，分段求解带电粒子运动的末速度、位移等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6F3C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（3）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对于锯齿波和正弦波等电压产生的交变电场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一般来说题中会直接或间接提到“粒子在其中运动时电场为恒定电场”，故带电粒子穿过电场时可认为是在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中运动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72CBE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5D983D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示例</w:t>
      </w:r>
    </w:p>
    <w:p w14:paraId="155D4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多选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如图甲所示，两平行金属板</w:t>
      </w:r>
      <w:r>
        <w:rPr>
          <w:rFonts w:ascii="Times New Roman" w:hAnsi="Times New Roman" w:cs="Times New Roman"/>
          <w:i w:val="0"/>
          <w:iCs w:val="0"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、</w:t>
      </w:r>
      <w:r>
        <w:rPr>
          <w:rFonts w:ascii="Times New Roman" w:hAnsi="Times New Roman" w:cs="Times New Roman"/>
          <w:i w:val="0"/>
          <w:iCs w:val="0"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放在真空中，间距为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d</w:t>
      </w:r>
      <w:r>
        <w:rPr>
          <w:rFonts w:ascii="Times New Roman" w:hAnsi="Times New Roman" w:cs="Times New Roman"/>
          <w:color w:val="auto"/>
          <w:sz w:val="21"/>
          <w:szCs w:val="21"/>
        </w:rPr>
        <w:t>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P</w:t>
      </w:r>
      <w:r>
        <w:rPr>
          <w:rFonts w:ascii="Times New Roman" w:hAnsi="Times New Roman" w:cs="Times New Roman"/>
          <w:color w:val="auto"/>
          <w:sz w:val="21"/>
          <w:szCs w:val="21"/>
        </w:rPr>
        <w:t>点在A、B板间，A板接地，B板的电势</w:t>
      </w:r>
      <w:r>
        <w:rPr>
          <w:rFonts w:hint="default" w:ascii="Times New Roman" w:hAnsi="Times New Roman" w:cs="Times New Roman"/>
          <w:i/>
          <w:color w:val="auto"/>
          <w:sz w:val="21"/>
          <w:szCs w:val="21"/>
          <w:lang w:val="en-US" w:eastAsia="zh-CN"/>
        </w:rPr>
        <w:t>φ</w:t>
      </w:r>
      <w:r>
        <w:rPr>
          <w:rFonts w:ascii="Times New Roman" w:hAnsi="Times New Roman" w:cs="Times New Roman"/>
          <w:color w:val="auto"/>
          <w:sz w:val="21"/>
          <w:szCs w:val="21"/>
        </w:rPr>
        <w:t>随时间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的变化情况如图乙所示，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=0时，在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P</w:t>
      </w:r>
      <w:r>
        <w:rPr>
          <w:rFonts w:ascii="Times New Roman" w:hAnsi="Times New Roman" w:cs="Times New Roman"/>
          <w:color w:val="auto"/>
          <w:sz w:val="21"/>
          <w:szCs w:val="21"/>
        </w:rPr>
        <w:t>点由静止释放一质量为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color w:val="auto"/>
          <w:sz w:val="21"/>
          <w:szCs w:val="21"/>
        </w:rPr>
        <w:t>、电荷量为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/>
          <w:color w:val="auto"/>
          <w:sz w:val="21"/>
          <w:szCs w:val="21"/>
        </w:rPr>
        <w:t>的电子，当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=2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时，电子回到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P</w:t>
      </w:r>
      <w:r>
        <w:rPr>
          <w:rFonts w:ascii="Times New Roman" w:hAnsi="Times New Roman" w:cs="Times New Roman"/>
          <w:color w:val="auto"/>
          <w:sz w:val="21"/>
          <w:szCs w:val="21"/>
        </w:rPr>
        <w:t>点。电子运动过程中未与极板相碰，不计重力，则下列说法正确的是（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  </w:t>
      </w:r>
      <w:r>
        <w:rPr>
          <w:rFonts w:ascii="Times New Roman" w:hAnsi="Times New Roman" w:cs="Times New Roman"/>
          <w:color w:val="auto"/>
          <w:sz w:val="21"/>
          <w:szCs w:val="21"/>
        </w:rPr>
        <w:t>）</w:t>
      </w:r>
    </w:p>
    <w:p w14:paraId="367441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bookmarkStart w:id="0" w:name="_GoBack"/>
      <w:r>
        <w:rPr>
          <w:rFonts w:ascii="Times New Roman" w:hAnsi="Times New Roman" w:cs="Times New Roman"/>
          <w:color w:val="auto"/>
          <w:sz w:val="21"/>
          <w:szCs w:val="21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1483995</wp:posOffset>
            </wp:positionH>
            <wp:positionV relativeFrom="paragraph">
              <wp:posOffset>1905</wp:posOffset>
            </wp:positionV>
            <wp:extent cx="2589530" cy="1056640"/>
            <wp:effectExtent l="0" t="0" r="1270" b="10160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69A7ED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</w:p>
    <w:p w14:paraId="6B4D10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</w:p>
    <w:p w14:paraId="68647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</w:p>
    <w:p w14:paraId="1882F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A．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φ</w:t>
      </w:r>
      <w:r>
        <w:rPr>
          <w:rFonts w:ascii="Times New Roman" w:hAnsi="Times New Roman" w:cs="Times New Roman"/>
          <w:i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auto"/>
          <w:sz w:val="21"/>
          <w:szCs w:val="21"/>
        </w:rPr>
        <w:t>=1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∶</w:t>
      </w:r>
      <w:r>
        <w:rPr>
          <w:rFonts w:ascii="Times New Roman" w:hAnsi="Times New Roman" w:cs="Times New Roman"/>
          <w:color w:val="auto"/>
          <w:sz w:val="21"/>
          <w:szCs w:val="21"/>
        </w:rPr>
        <w:t>2</w:t>
      </w:r>
    </w:p>
    <w:p w14:paraId="5B2D1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hint="default"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B．</w:t>
      </w:r>
      <w:r>
        <w:rPr>
          <w:rFonts w:hint="default" w:ascii="Times New Roman" w:hAnsi="Times New Roman" w:cs="Times New Roman"/>
          <w:i/>
          <w:color w:val="auto"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color w:val="auto"/>
          <w:sz w:val="21"/>
          <w:szCs w:val="21"/>
          <w:vertAlign w:val="subscript"/>
        </w:rPr>
        <w:t>1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i/>
          <w:color w:val="auto"/>
          <w:sz w:val="21"/>
          <w:szCs w:val="21"/>
        </w:rPr>
        <w:t>φ</w:t>
      </w:r>
      <w:r>
        <w:rPr>
          <w:rFonts w:hint="default" w:ascii="Times New Roman" w:hAnsi="Times New Roman" w:cs="Times New Roman"/>
          <w:i/>
          <w:color w:val="auto"/>
          <w:sz w:val="21"/>
          <w:szCs w:val="21"/>
          <w:vertAlign w:val="subscript"/>
        </w:rPr>
        <w:t>2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=1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∶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3</w:t>
      </w:r>
    </w:p>
    <w:p w14:paraId="52F69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C．在</w:t>
      </w:r>
      <w:r>
        <w:rPr>
          <w:rFonts w:ascii="Times New Roman" w:hAnsi="Times New Roman" w:cs="Times New Roman"/>
          <w:color w:val="auto"/>
          <w:sz w:val="21"/>
          <w:szCs w:val="21"/>
        </w:rPr>
        <w:object>
          <v:shape id="_x0000_i1025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cs="Times New Roman"/>
          <w:color w:val="auto"/>
          <w:sz w:val="21"/>
          <w:szCs w:val="21"/>
        </w:rPr>
        <w:t>时间内，当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=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时电子的电势能最小</w:t>
      </w:r>
    </w:p>
    <w:p w14:paraId="48175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center"/>
      </w:pPr>
      <w:r>
        <w:rPr>
          <w:rFonts w:ascii="Times New Roman" w:hAnsi="Times New Roman" w:cs="Times New Roman"/>
          <w:color w:val="auto"/>
          <w:sz w:val="21"/>
          <w:szCs w:val="21"/>
        </w:rPr>
        <w:t>D．在</w:t>
      </w:r>
      <w:r>
        <w:rPr>
          <w:rFonts w:ascii="Times New Roman" w:hAnsi="Times New Roman" w:cs="Times New Roman"/>
          <w:color w:val="auto"/>
          <w:sz w:val="21"/>
          <w:szCs w:val="21"/>
        </w:rPr>
        <w:object>
          <v:shape id="_x0000_i1026" o:spt="75" alt="eqId1659a6bcd5eb146f6fdb6253b58ff5dd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8" o:title="eqId1659a6bcd5eb146f6fdb6253b58ff5d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cs="Times New Roman"/>
          <w:color w:val="auto"/>
          <w:sz w:val="21"/>
          <w:szCs w:val="21"/>
        </w:rPr>
        <w:t>时间内，电子的动能增大了</w:t>
      </w:r>
      <w:r>
        <w:rPr>
          <w:rFonts w:ascii="Times New Roman" w:hAnsi="Times New Roman" w:cs="Times New Roman"/>
          <w:color w:val="auto"/>
          <w:sz w:val="21"/>
          <w:szCs w:val="21"/>
        </w:rPr>
        <w:object>
          <v:shape id="_x0000_i1027" o:spt="75" alt="eqId9d3832489b60e64fb5e41d9294fcd88e" type="#_x0000_t75" style="height:29.2pt;width:40.45pt;" o:ole="t" filled="f" o:preferrelative="t" stroked="f" coordsize="21600,21600">
            <v:path/>
            <v:fill on="f" focussize="0,0"/>
            <v:stroke on="f" joinstyle="miter"/>
            <v:imagedata r:id="rId11" o:title="eqId9d3832489b60e64fb5e41d9294fcd88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18270E2D"/>
    <w:rsid w:val="201472ED"/>
    <w:rsid w:val="25505539"/>
    <w:rsid w:val="2BE92C98"/>
    <w:rsid w:val="2CC31B0E"/>
    <w:rsid w:val="2E180D2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6D2E262D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639</Characters>
  <Lines>0</Lines>
  <Paragraphs>0</Paragraphs>
  <TotalTime>0</TotalTime>
  <ScaleCrop>false</ScaleCrop>
  <LinksUpToDate>false</LinksUpToDate>
  <CharactersWithSpaces>668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D5C551E8980744B4BFBF44265C636224_13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